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776" w:rsidRPr="00E24776" w:rsidRDefault="00E24776" w:rsidP="00E24776">
      <w:pPr>
        <w:rPr>
          <w:rFonts w:ascii="Arial" w:hAnsi="Arial" w:cs="Arial"/>
          <w:b/>
          <w:sz w:val="28"/>
          <w:szCs w:val="28"/>
        </w:rPr>
      </w:pPr>
      <w:r w:rsidRPr="00E24776">
        <w:rPr>
          <w:rFonts w:ascii="Arial" w:hAnsi="Arial" w:cs="Arial"/>
          <w:b/>
          <w:sz w:val="28"/>
          <w:szCs w:val="28"/>
        </w:rPr>
        <w:t xml:space="preserve">Informatika és társadalom </w:t>
      </w:r>
    </w:p>
    <w:p w:rsidR="00E24776" w:rsidRPr="00E24776" w:rsidRDefault="00E24776" w:rsidP="00E24776">
      <w:pPr>
        <w:rPr>
          <w:b/>
          <w:sz w:val="28"/>
          <w:szCs w:val="28"/>
        </w:rPr>
      </w:pPr>
    </w:p>
    <w:p w:rsidR="00E24776" w:rsidRPr="0031755D" w:rsidRDefault="00E24776" w:rsidP="00E24776">
      <w:pPr>
        <w:rPr>
          <w:b/>
          <w:bCs/>
        </w:rPr>
      </w:pPr>
      <w:r>
        <w:rPr>
          <w:b/>
          <w:bCs/>
          <w:noProof/>
        </w:rPr>
        <w:t xml:space="preserve">Kurzuskód: </w:t>
      </w:r>
      <w:r w:rsidRPr="0031755D">
        <w:rPr>
          <w:b/>
          <w:bCs/>
        </w:rPr>
        <w:t>IN</w:t>
      </w:r>
      <w:r w:rsidR="00564782">
        <w:rPr>
          <w:b/>
          <w:bCs/>
        </w:rPr>
        <w:t>RK402</w:t>
      </w:r>
      <w:r w:rsidRPr="0031755D">
        <w:rPr>
          <w:b/>
          <w:bCs/>
        </w:rPr>
        <w:t>-</w:t>
      </w:r>
      <w:r w:rsidR="00564782">
        <w:rPr>
          <w:b/>
          <w:bCs/>
        </w:rPr>
        <w:t>M130</w:t>
      </w:r>
    </w:p>
    <w:p w:rsidR="00E24776" w:rsidRDefault="00E24776" w:rsidP="00E24776">
      <w:r>
        <w:rPr>
          <w:b/>
          <w:bCs/>
        </w:rPr>
        <w:t>Félév:</w:t>
      </w:r>
      <w:r>
        <w:t xml:space="preserve"> 2</w:t>
      </w:r>
    </w:p>
    <w:p w:rsidR="00E24776" w:rsidRDefault="00E24776" w:rsidP="00E24776">
      <w:r>
        <w:rPr>
          <w:b/>
          <w:bCs/>
        </w:rPr>
        <w:t>Típus:</w:t>
      </w:r>
      <w:r>
        <w:t xml:space="preserve"> Előadás</w:t>
      </w:r>
    </w:p>
    <w:p w:rsidR="00E24776" w:rsidRDefault="00E24776" w:rsidP="00E24776">
      <w:r>
        <w:rPr>
          <w:b/>
          <w:bCs/>
        </w:rPr>
        <w:t>Óraszám/hét:</w:t>
      </w:r>
      <w:r>
        <w:t xml:space="preserve"> 2+0</w:t>
      </w:r>
    </w:p>
    <w:p w:rsidR="00E24776" w:rsidRDefault="00E24776" w:rsidP="00E24776">
      <w:r>
        <w:rPr>
          <w:b/>
          <w:bCs/>
        </w:rPr>
        <w:t>Kredit:</w:t>
      </w:r>
      <w:r w:rsidR="00564782">
        <w:t xml:space="preserve"> 3</w:t>
      </w:r>
    </w:p>
    <w:p w:rsidR="00E24776" w:rsidRDefault="00E24776" w:rsidP="00E24776">
      <w:pPr>
        <w:rPr>
          <w:sz w:val="20"/>
          <w:szCs w:val="20"/>
        </w:rPr>
      </w:pPr>
      <w:r>
        <w:rPr>
          <w:b/>
          <w:bCs/>
        </w:rPr>
        <w:t>Előfeltételek:</w:t>
      </w:r>
      <w:r>
        <w:t xml:space="preserve"> </w:t>
      </w:r>
    </w:p>
    <w:p w:rsidR="00E24776" w:rsidRDefault="00E24776" w:rsidP="00E24776">
      <w:r>
        <w:rPr>
          <w:b/>
          <w:bCs/>
        </w:rPr>
        <w:t>Vizsgáztatási módszer:</w:t>
      </w:r>
      <w:r>
        <w:t xml:space="preserve"> Szóbeli</w:t>
      </w:r>
      <w:r w:rsidR="00564782">
        <w:t xml:space="preserve"> a vizsgatételek szerint.</w:t>
      </w:r>
    </w:p>
    <w:p w:rsidR="00E24776" w:rsidRDefault="00E24776" w:rsidP="00E24776"/>
    <w:p w:rsidR="00E24776" w:rsidRDefault="00E24776" w:rsidP="00E24776">
      <w:pPr>
        <w:rPr>
          <w:b/>
          <w:bCs/>
        </w:rPr>
      </w:pPr>
      <w:r>
        <w:rPr>
          <w:b/>
          <w:bCs/>
        </w:rPr>
        <w:t>Hetekre bontott óraterv: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9"/>
        <w:gridCol w:w="7467"/>
      </w:tblGrid>
      <w:tr w:rsidR="00E24776" w:rsidTr="004D27FB">
        <w:trPr>
          <w:tblHeader/>
        </w:trPr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Hét</w:t>
            </w:r>
          </w:p>
        </w:tc>
        <w:tc>
          <w:tcPr>
            <w:tcW w:w="7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Óraterv</w:t>
            </w:r>
          </w:p>
        </w:tc>
      </w:tr>
      <w:tr w:rsidR="00E24776" w:rsidTr="004D27FB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1. hét</w:t>
            </w:r>
          </w:p>
        </w:tc>
        <w:tc>
          <w:tcPr>
            <w:tcW w:w="7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4776" w:rsidRDefault="00E24776" w:rsidP="004D27FB">
            <w:pPr>
              <w:snapToGrid w:val="0"/>
              <w:spacing w:after="60"/>
              <w:jc w:val="both"/>
            </w:pPr>
            <w:r>
              <w:t>A számábrázolás fejlődése a kezdetektől a digitális számítógépekig</w:t>
            </w:r>
            <w:r>
              <w:rPr>
                <w:noProof/>
              </w:rPr>
              <w:t>.</w:t>
            </w:r>
          </w:p>
        </w:tc>
      </w:tr>
      <w:tr w:rsidR="00E24776" w:rsidTr="004D27FB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2. hét</w:t>
            </w:r>
          </w:p>
        </w:tc>
        <w:tc>
          <w:tcPr>
            <w:tcW w:w="7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4776" w:rsidRDefault="00E24776" w:rsidP="004D27FB">
            <w:pPr>
              <w:snapToGrid w:val="0"/>
              <w:spacing w:after="60"/>
              <w:jc w:val="both"/>
            </w:pPr>
            <w:r>
              <w:t>Szövegek, képek, mozgóképek digitális ábrázolása.</w:t>
            </w:r>
          </w:p>
        </w:tc>
      </w:tr>
      <w:tr w:rsidR="00E24776" w:rsidTr="004D27FB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3. hét</w:t>
            </w:r>
          </w:p>
        </w:tc>
        <w:tc>
          <w:tcPr>
            <w:tcW w:w="7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4776" w:rsidRDefault="00E24776" w:rsidP="004D27FB">
            <w:pPr>
              <w:snapToGrid w:val="0"/>
              <w:spacing w:after="60"/>
              <w:jc w:val="both"/>
            </w:pPr>
            <w:r>
              <w:t>Számolást segítő egyszerű eszközök.</w:t>
            </w:r>
          </w:p>
        </w:tc>
      </w:tr>
      <w:tr w:rsidR="00E24776" w:rsidTr="004D27FB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4. hét</w:t>
            </w:r>
          </w:p>
        </w:tc>
        <w:tc>
          <w:tcPr>
            <w:tcW w:w="7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4776" w:rsidRDefault="00E24776" w:rsidP="004D27FB">
            <w:pPr>
              <w:snapToGrid w:val="0"/>
              <w:spacing w:after="60"/>
              <w:jc w:val="both"/>
            </w:pPr>
            <w:r>
              <w:t>Mechanikus számológépek</w:t>
            </w:r>
            <w:r>
              <w:rPr>
                <w:noProof/>
              </w:rPr>
              <w:t xml:space="preserve">. </w:t>
            </w:r>
          </w:p>
        </w:tc>
      </w:tr>
      <w:tr w:rsidR="00E24776" w:rsidTr="004D27FB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5. hét</w:t>
            </w:r>
          </w:p>
        </w:tc>
        <w:tc>
          <w:tcPr>
            <w:tcW w:w="7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4776" w:rsidRDefault="00E24776" w:rsidP="004D27FB">
            <w:pPr>
              <w:snapToGrid w:val="0"/>
              <w:spacing w:after="60"/>
              <w:jc w:val="both"/>
            </w:pPr>
            <w:r>
              <w:t>Az első generációs elektronikus számítógépek</w:t>
            </w:r>
            <w:r>
              <w:rPr>
                <w:noProof/>
              </w:rPr>
              <w:t xml:space="preserve">. </w:t>
            </w:r>
          </w:p>
        </w:tc>
      </w:tr>
      <w:tr w:rsidR="00E24776" w:rsidTr="004D27FB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6. hét</w:t>
            </w:r>
          </w:p>
        </w:tc>
        <w:tc>
          <w:tcPr>
            <w:tcW w:w="7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4776" w:rsidRDefault="00E24776" w:rsidP="00E24776">
            <w:pPr>
              <w:snapToGrid w:val="0"/>
              <w:spacing w:after="60"/>
              <w:jc w:val="both"/>
            </w:pPr>
            <w:r>
              <w:t>A második generációs elektronikus számítógépek</w:t>
            </w:r>
          </w:p>
        </w:tc>
      </w:tr>
      <w:tr w:rsidR="00E24776" w:rsidTr="004D27FB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7. hét</w:t>
            </w:r>
          </w:p>
        </w:tc>
        <w:tc>
          <w:tcPr>
            <w:tcW w:w="7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4776" w:rsidRDefault="00E24776" w:rsidP="00E24776">
            <w:pPr>
              <w:snapToGrid w:val="0"/>
              <w:spacing w:after="60"/>
              <w:jc w:val="both"/>
            </w:pPr>
            <w:r>
              <w:t>A harmadik generációs elektronikus számítógépek</w:t>
            </w:r>
            <w:r>
              <w:rPr>
                <w:noProof/>
              </w:rPr>
              <w:t>.</w:t>
            </w:r>
          </w:p>
        </w:tc>
      </w:tr>
      <w:tr w:rsidR="00E24776" w:rsidTr="004D27FB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8. hét</w:t>
            </w:r>
          </w:p>
        </w:tc>
        <w:tc>
          <w:tcPr>
            <w:tcW w:w="7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4776" w:rsidRDefault="00E24776" w:rsidP="00E24776">
            <w:pPr>
              <w:snapToGrid w:val="0"/>
              <w:spacing w:after="60"/>
              <w:jc w:val="both"/>
            </w:pPr>
            <w:r>
              <w:t>A negyedik generációs elektronikus számítógépek</w:t>
            </w:r>
            <w:r>
              <w:rPr>
                <w:noProof/>
              </w:rPr>
              <w:t>.</w:t>
            </w:r>
            <w:r w:rsidRPr="002C3921">
              <w:rPr>
                <w:noProof/>
              </w:rPr>
              <w:t xml:space="preserve"> </w:t>
            </w:r>
          </w:p>
        </w:tc>
      </w:tr>
      <w:tr w:rsidR="00E24776" w:rsidTr="004D27FB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9. hét</w:t>
            </w:r>
          </w:p>
        </w:tc>
        <w:tc>
          <w:tcPr>
            <w:tcW w:w="7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4776" w:rsidRDefault="00E24776" w:rsidP="004D27FB">
            <w:pPr>
              <w:snapToGrid w:val="0"/>
              <w:spacing w:after="60"/>
            </w:pPr>
            <w:r>
              <w:t>Az informatikai hálózatok fejlődése</w:t>
            </w:r>
            <w:r w:rsidRPr="002C3921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  <w:tr w:rsidR="00E24776" w:rsidTr="004D27FB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10. hét</w:t>
            </w:r>
          </w:p>
        </w:tc>
        <w:tc>
          <w:tcPr>
            <w:tcW w:w="7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4776" w:rsidRDefault="00E24776" w:rsidP="004D27FB">
            <w:pPr>
              <w:snapToGrid w:val="0"/>
              <w:spacing w:after="60"/>
            </w:pPr>
            <w:r>
              <w:t>Infokommunikációs hálózatok</w:t>
            </w:r>
            <w:r w:rsidRPr="002C3921">
              <w:rPr>
                <w:noProof/>
              </w:rPr>
              <w:t>.</w:t>
            </w:r>
          </w:p>
        </w:tc>
      </w:tr>
      <w:tr w:rsidR="00E24776" w:rsidTr="004D27FB">
        <w:trPr>
          <w:trHeight w:val="165"/>
        </w:trPr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11. hét</w:t>
            </w:r>
          </w:p>
        </w:tc>
        <w:tc>
          <w:tcPr>
            <w:tcW w:w="7467" w:type="dxa"/>
            <w:tcBorders>
              <w:left w:val="single" w:sz="1" w:space="0" w:color="000000"/>
              <w:right w:val="single" w:sz="1" w:space="0" w:color="000000"/>
            </w:tcBorders>
          </w:tcPr>
          <w:p w:rsidR="00E24776" w:rsidRPr="00B046ED" w:rsidRDefault="00E24776" w:rsidP="004D27FB">
            <w:pPr>
              <w:rPr>
                <w:noProof/>
              </w:rPr>
            </w:pPr>
            <w:r>
              <w:t>A magyar számítástechnika fejlődése</w:t>
            </w:r>
            <w:r w:rsidRPr="002C3921">
              <w:rPr>
                <w:noProof/>
              </w:rPr>
              <w:t>.</w:t>
            </w:r>
          </w:p>
        </w:tc>
      </w:tr>
      <w:tr w:rsidR="00E24776" w:rsidTr="004D27FB">
        <w:trPr>
          <w:trHeight w:val="165"/>
        </w:trPr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12. hét</w:t>
            </w:r>
          </w:p>
        </w:tc>
        <w:tc>
          <w:tcPr>
            <w:tcW w:w="7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4776" w:rsidRPr="00B046ED" w:rsidRDefault="00E24776" w:rsidP="004D27FB">
            <w:pPr>
              <w:rPr>
                <w:noProof/>
              </w:rPr>
            </w:pPr>
            <w:r>
              <w:t>A hazai számítástechnika-oktatás fejlődése.</w:t>
            </w:r>
          </w:p>
        </w:tc>
      </w:tr>
      <w:tr w:rsidR="00E24776" w:rsidTr="004D27FB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E24776" w:rsidRDefault="00E24776" w:rsidP="004D27FB">
            <w:pPr>
              <w:snapToGrid w:val="0"/>
            </w:pPr>
            <w:r>
              <w:t>13. hét</w:t>
            </w:r>
          </w:p>
        </w:tc>
        <w:tc>
          <w:tcPr>
            <w:tcW w:w="7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24776" w:rsidRPr="00014ED5" w:rsidRDefault="00E24776" w:rsidP="00E24776">
            <w:pPr>
              <w:suppressAutoHyphens w:val="0"/>
            </w:pPr>
            <w:r>
              <w:t>Az informatika társadalmi hatásai.</w:t>
            </w:r>
          </w:p>
        </w:tc>
      </w:tr>
    </w:tbl>
    <w:p w:rsidR="00E24776" w:rsidRDefault="00E24776" w:rsidP="00E24776"/>
    <w:p w:rsidR="00E24776" w:rsidRDefault="00E24776" w:rsidP="00E24776"/>
    <w:p w:rsidR="00E24776" w:rsidRDefault="00E24776" w:rsidP="00E24776">
      <w:pPr>
        <w:rPr>
          <w:b/>
          <w:bCs/>
        </w:rPr>
      </w:pPr>
      <w:r>
        <w:rPr>
          <w:b/>
          <w:bCs/>
        </w:rPr>
        <w:t>Vizsgatételek:</w:t>
      </w:r>
    </w:p>
    <w:p w:rsidR="00E24776" w:rsidRDefault="00E24776" w:rsidP="00E24776">
      <w:pPr>
        <w:numPr>
          <w:ilvl w:val="0"/>
          <w:numId w:val="3"/>
        </w:numPr>
        <w:suppressAutoHyphens w:val="0"/>
      </w:pPr>
      <w:r>
        <w:t xml:space="preserve">A számábrázolás fejlődése a kezdetektől a digitális számítógépekig. </w:t>
      </w:r>
    </w:p>
    <w:p w:rsidR="00E24776" w:rsidRDefault="00E24776" w:rsidP="00E24776">
      <w:pPr>
        <w:numPr>
          <w:ilvl w:val="0"/>
          <w:numId w:val="3"/>
        </w:numPr>
        <w:suppressAutoHyphens w:val="0"/>
      </w:pPr>
      <w:r>
        <w:t>Szövegek, képek, mozgóképek digitális ábrázolása.</w:t>
      </w:r>
    </w:p>
    <w:p w:rsidR="00E24776" w:rsidRDefault="00E24776" w:rsidP="00E24776">
      <w:pPr>
        <w:numPr>
          <w:ilvl w:val="0"/>
          <w:numId w:val="3"/>
        </w:numPr>
        <w:suppressAutoHyphens w:val="0"/>
      </w:pPr>
      <w:r>
        <w:t>Számolást segítő egyszerű eszközök.</w:t>
      </w:r>
    </w:p>
    <w:p w:rsidR="00E24776" w:rsidRDefault="00E24776" w:rsidP="00E24776">
      <w:pPr>
        <w:numPr>
          <w:ilvl w:val="0"/>
          <w:numId w:val="3"/>
        </w:numPr>
        <w:suppressAutoHyphens w:val="0"/>
      </w:pPr>
      <w:r>
        <w:t>Mechanikus számológépek.</w:t>
      </w:r>
    </w:p>
    <w:p w:rsidR="00E24776" w:rsidRDefault="00E24776" w:rsidP="00E24776">
      <w:pPr>
        <w:numPr>
          <w:ilvl w:val="0"/>
          <w:numId w:val="3"/>
        </w:numPr>
        <w:suppressAutoHyphens w:val="0"/>
      </w:pPr>
      <w:r>
        <w:t>Az első generációs elektronikus számítógépek.</w:t>
      </w:r>
    </w:p>
    <w:p w:rsidR="00E24776" w:rsidRDefault="00E24776" w:rsidP="00E24776">
      <w:pPr>
        <w:numPr>
          <w:ilvl w:val="0"/>
          <w:numId w:val="3"/>
        </w:numPr>
        <w:suppressAutoHyphens w:val="0"/>
      </w:pPr>
      <w:r>
        <w:t>A második generációs elektronikus számítógépek.</w:t>
      </w:r>
    </w:p>
    <w:p w:rsidR="00E24776" w:rsidRDefault="00E24776" w:rsidP="00E24776">
      <w:pPr>
        <w:numPr>
          <w:ilvl w:val="0"/>
          <w:numId w:val="3"/>
        </w:numPr>
        <w:suppressAutoHyphens w:val="0"/>
      </w:pPr>
      <w:r>
        <w:t>A harmadik generációs elektronikus számítógépek.</w:t>
      </w:r>
    </w:p>
    <w:p w:rsidR="00E24776" w:rsidRDefault="00E24776" w:rsidP="00E24776">
      <w:pPr>
        <w:numPr>
          <w:ilvl w:val="0"/>
          <w:numId w:val="3"/>
        </w:numPr>
        <w:suppressAutoHyphens w:val="0"/>
      </w:pPr>
      <w:r>
        <w:t>A negyedik generációs elektronikus számítógépek.</w:t>
      </w:r>
    </w:p>
    <w:p w:rsidR="00E24776" w:rsidRDefault="00E24776" w:rsidP="00E24776">
      <w:pPr>
        <w:numPr>
          <w:ilvl w:val="0"/>
          <w:numId w:val="3"/>
        </w:numPr>
        <w:suppressAutoHyphens w:val="0"/>
      </w:pPr>
      <w:r>
        <w:t>Az informatikai hálózatok fejlődése.</w:t>
      </w:r>
    </w:p>
    <w:p w:rsidR="00E24776" w:rsidRDefault="00E24776" w:rsidP="00E24776">
      <w:pPr>
        <w:numPr>
          <w:ilvl w:val="0"/>
          <w:numId w:val="3"/>
        </w:numPr>
        <w:suppressAutoHyphens w:val="0"/>
      </w:pPr>
      <w:r>
        <w:t>Infokommunikációs hálózatok.</w:t>
      </w:r>
    </w:p>
    <w:p w:rsidR="00E24776" w:rsidRDefault="00E24776" w:rsidP="00E24776">
      <w:pPr>
        <w:numPr>
          <w:ilvl w:val="0"/>
          <w:numId w:val="3"/>
        </w:numPr>
        <w:suppressAutoHyphens w:val="0"/>
      </w:pPr>
      <w:r>
        <w:t>A magyar számítástechnika fejlődése.</w:t>
      </w:r>
    </w:p>
    <w:p w:rsidR="00E24776" w:rsidRDefault="00E24776" w:rsidP="00E24776">
      <w:pPr>
        <w:numPr>
          <w:ilvl w:val="0"/>
          <w:numId w:val="3"/>
        </w:numPr>
        <w:suppressAutoHyphens w:val="0"/>
      </w:pPr>
      <w:r>
        <w:t>A hazai számítástechnika-oktatás fejlődése.</w:t>
      </w:r>
    </w:p>
    <w:p w:rsidR="00E24776" w:rsidRDefault="00E24776" w:rsidP="00E24776">
      <w:pPr>
        <w:numPr>
          <w:ilvl w:val="0"/>
          <w:numId w:val="3"/>
        </w:numPr>
        <w:suppressAutoHyphens w:val="0"/>
      </w:pPr>
      <w:r>
        <w:t>Az informatika társadalmi hatásai.</w:t>
      </w:r>
    </w:p>
    <w:p w:rsidR="00E24776" w:rsidRDefault="00E24776" w:rsidP="00E24776"/>
    <w:p w:rsidR="00E24776" w:rsidRDefault="00E24776" w:rsidP="00E24776">
      <w:pPr>
        <w:rPr>
          <w:b/>
          <w:bCs/>
        </w:rPr>
      </w:pPr>
      <w:r>
        <w:rPr>
          <w:b/>
          <w:bCs/>
        </w:rPr>
        <w:lastRenderedPageBreak/>
        <w:t>Oktatási segédeszközök:</w:t>
      </w:r>
    </w:p>
    <w:p w:rsidR="00E24776" w:rsidRDefault="00E24776" w:rsidP="00E24776">
      <w:pPr>
        <w:rPr>
          <w:szCs w:val="20"/>
        </w:rPr>
      </w:pPr>
      <w:r>
        <w:rPr>
          <w:szCs w:val="20"/>
        </w:rPr>
        <w:t xml:space="preserve">Dr. </w:t>
      </w:r>
      <w:proofErr w:type="spellStart"/>
      <w:r>
        <w:rPr>
          <w:szCs w:val="20"/>
        </w:rPr>
        <w:t>Rutkovszky</w:t>
      </w:r>
      <w:proofErr w:type="spellEnd"/>
      <w:r>
        <w:rPr>
          <w:szCs w:val="20"/>
        </w:rPr>
        <w:t xml:space="preserve"> Edéné, A számítástechnika története című diasorozata letölthető </w:t>
      </w:r>
      <w:proofErr w:type="gramStart"/>
      <w:r>
        <w:rPr>
          <w:szCs w:val="20"/>
        </w:rPr>
        <w:t>a</w:t>
      </w:r>
      <w:proofErr w:type="gramEnd"/>
    </w:p>
    <w:p w:rsidR="00695E96" w:rsidRDefault="00695E96" w:rsidP="00E24776">
      <w:hyperlink r:id="rId5" w:history="1">
        <w:r w:rsidRPr="000E7D3B">
          <w:rPr>
            <w:rStyle w:val="Hiperhivatkozs"/>
          </w:rPr>
          <w:t>https://arato.inf.unideb.hu/petho.attila/oktatas/inftort.pdf</w:t>
        </w:r>
      </w:hyperlink>
      <w:r>
        <w:t xml:space="preserve"> </w:t>
      </w:r>
    </w:p>
    <w:p w:rsidR="00E24776" w:rsidRDefault="00E24776" w:rsidP="00E24776">
      <w:pPr>
        <w:rPr>
          <w:szCs w:val="20"/>
        </w:rPr>
      </w:pPr>
      <w:bookmarkStart w:id="0" w:name="_GoBack"/>
      <w:bookmarkEnd w:id="0"/>
      <w:r>
        <w:rPr>
          <w:szCs w:val="20"/>
        </w:rPr>
        <w:t>webcímről.</w:t>
      </w:r>
    </w:p>
    <w:p w:rsidR="002E4EA1" w:rsidRDefault="002E4EA1"/>
    <w:sectPr w:rsidR="002E4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57396A"/>
    <w:multiLevelType w:val="hybridMultilevel"/>
    <w:tmpl w:val="369C8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426BA"/>
    <w:multiLevelType w:val="hybridMultilevel"/>
    <w:tmpl w:val="D37E45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76"/>
    <w:rsid w:val="002E4EA1"/>
    <w:rsid w:val="00564782"/>
    <w:rsid w:val="00695E96"/>
    <w:rsid w:val="00E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FDCD8-7A73-4EB9-BCFC-83D9CE2E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47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3">
    <w:name w:val="heading 3"/>
    <w:basedOn w:val="Norml"/>
    <w:next w:val="Norml"/>
    <w:link w:val="Cmsor3Char"/>
    <w:qFormat/>
    <w:rsid w:val="00E24776"/>
    <w:pPr>
      <w:keepNext/>
      <w:numPr>
        <w:ilvl w:val="2"/>
        <w:numId w:val="1"/>
      </w:numPr>
      <w:autoSpaceDE w:val="0"/>
      <w:spacing w:after="120"/>
      <w:outlineLvl w:val="2"/>
    </w:pPr>
    <w:rPr>
      <w:rFonts w:ascii="Arial" w:hAnsi="Arial" w:cs="Arial"/>
      <w:b/>
      <w:bCs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E24776"/>
    <w:rPr>
      <w:rFonts w:ascii="Arial" w:eastAsia="Times New Roman" w:hAnsi="Arial" w:cs="Arial"/>
      <w:b/>
      <w:bCs/>
      <w:sz w:val="24"/>
      <w:lang w:eastAsia="ar-SA"/>
    </w:rPr>
  </w:style>
  <w:style w:type="character" w:styleId="Hiperhivatkozs">
    <w:name w:val="Hyperlink"/>
    <w:basedOn w:val="Bekezdsalapbettpusa"/>
    <w:unhideWhenUsed/>
    <w:rsid w:val="00E247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ato.inf.unideb.hu/petho.attila/oktatas/inftor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2016-02-21T09:43:00Z</dcterms:created>
  <dcterms:modified xsi:type="dcterms:W3CDTF">2017-02-13T21:46:00Z</dcterms:modified>
</cp:coreProperties>
</file>