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0B32AC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B32AC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9B18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2023-12-18T08:08:00Z</dcterms:modified>
</cp:coreProperties>
</file>