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4279D8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279D8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FDC2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2023-12-18T09:41:00Z</dcterms:modified>
</cp:coreProperties>
</file>