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1F66F2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1F66F2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F66F2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2023-10-05T09:11:00Z</dcterms:modified>
</cp:coreProperties>
</file>