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CE3540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CE3540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9604C5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2023-10-09T12:17:00Z</dcterms:modified>
</cp:coreProperties>
</file>